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b/>
          <w:sz w:val="32"/>
          <w:szCs w:val="32"/>
          <w:lang w:eastAsia="it-IT"/>
        </w:rPr>
      </w:pPr>
      <w:r w:rsidRPr="002A4F0D">
        <w:rPr>
          <w:rFonts w:ascii="Andalus" w:eastAsia="Times New Roman" w:hAnsi="Andalus" w:cs="Andalus"/>
          <w:b/>
          <w:sz w:val="32"/>
          <w:szCs w:val="32"/>
          <w:lang w:eastAsia="it-IT"/>
        </w:rPr>
        <w:t xml:space="preserve">Quartetto  </w:t>
      </w:r>
      <w:proofErr w:type="spellStart"/>
      <w:r w:rsidRPr="002A4F0D">
        <w:rPr>
          <w:rFonts w:ascii="Andalus" w:eastAsia="Times New Roman" w:hAnsi="Andalus" w:cs="Andalus"/>
          <w:b/>
          <w:sz w:val="32"/>
          <w:szCs w:val="32"/>
          <w:lang w:eastAsia="it-IT"/>
        </w:rPr>
        <w:t>Alcapicla</w:t>
      </w:r>
      <w:proofErr w:type="spellEnd"/>
    </w:p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sz w:val="24"/>
          <w:szCs w:val="24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b/>
          <w:i/>
          <w:sz w:val="24"/>
          <w:szCs w:val="28"/>
          <w:lang w:eastAsia="it-IT"/>
        </w:rPr>
      </w:pP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Carmelo </w:t>
      </w:r>
      <w:proofErr w:type="spellStart"/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>Andriani</w:t>
      </w:r>
      <w:proofErr w:type="spellEnd"/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  </w:t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  <w:t>violino</w:t>
      </w:r>
    </w:p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b/>
          <w:i/>
          <w:sz w:val="24"/>
          <w:szCs w:val="28"/>
          <w:lang w:eastAsia="it-IT"/>
        </w:rPr>
      </w:pP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Claudio </w:t>
      </w:r>
      <w:proofErr w:type="spellStart"/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>Andriani</w:t>
      </w:r>
      <w:proofErr w:type="spellEnd"/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 </w:t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  <w:t>viola</w:t>
      </w:r>
    </w:p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b/>
          <w:i/>
          <w:sz w:val="24"/>
          <w:szCs w:val="28"/>
          <w:lang w:eastAsia="it-IT"/>
        </w:rPr>
      </w:pP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Alessandro </w:t>
      </w:r>
      <w:proofErr w:type="spellStart"/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>Andriani</w:t>
      </w:r>
      <w:proofErr w:type="spellEnd"/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 </w:t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  <w:t>violoncello</w:t>
      </w:r>
    </w:p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b/>
          <w:i/>
          <w:sz w:val="24"/>
          <w:szCs w:val="28"/>
          <w:lang w:eastAsia="it-IT"/>
        </w:rPr>
      </w:pP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 xml:space="preserve">Pierluigi Camicia </w:t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</w:r>
      <w:r w:rsidRPr="002A4F0D">
        <w:rPr>
          <w:rFonts w:ascii="Andalus" w:eastAsia="Times New Roman" w:hAnsi="Andalus" w:cs="Andalus"/>
          <w:b/>
          <w:i/>
          <w:sz w:val="24"/>
          <w:szCs w:val="28"/>
          <w:lang w:eastAsia="it-IT"/>
        </w:rPr>
        <w:tab/>
        <w:t>pianoforte</w:t>
      </w:r>
    </w:p>
    <w:p w:rsidR="002A4F0D" w:rsidRPr="002A4F0D" w:rsidRDefault="002A4F0D" w:rsidP="002A4F0D">
      <w:pPr>
        <w:spacing w:after="0" w:line="240" w:lineRule="auto"/>
        <w:rPr>
          <w:rFonts w:ascii="Andalus" w:eastAsia="Times New Roman" w:hAnsi="Andalus" w:cs="Andalus"/>
          <w:sz w:val="24"/>
          <w:szCs w:val="24"/>
          <w:lang w:eastAsia="it-IT"/>
        </w:rPr>
      </w:pPr>
    </w:p>
    <w:p w:rsidR="002A4F0D" w:rsidRDefault="002A4F0D" w:rsidP="002A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55B1" w:rsidRPr="002A4F0D" w:rsidRDefault="007155B1" w:rsidP="002A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CARMELO ANDRIANI, VIOLINO</w:t>
      </w:r>
    </w:p>
    <w:p w:rsidR="002A4F0D" w:rsidRPr="002A4F0D" w:rsidRDefault="002A4F0D" w:rsidP="002A4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</w:pPr>
    </w:p>
    <w:p w:rsidR="002A4F0D" w:rsidRPr="002A4F0D" w:rsidRDefault="002A4F0D" w:rsidP="002A4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Formatosi ai corsi superiori di violino e musica d’insieme presso l’Accademia Nazionale di Santa Cecilia con Felix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Ayo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e Riccardo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Brengola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perfezionatosi presso l’Accademia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Chigiana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di Siena con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Uto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Ughi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si è distinto con diploma di merito nei corsi di Igor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Oistrack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e Victor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Pikaizen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in Unione Sovietica. E’ attivo artisticamente come solista, solista con orchestra (diretto da Giuseppe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Patanè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Gianandrea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Gavazzeni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Bruno Aprea, Piero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Bellugi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Lior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Shambadal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con i Berliner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Symphoniker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)  e in formazioni cameristiche.</w:t>
      </w:r>
    </w:p>
    <w:p w:rsidR="002A4F0D" w:rsidRPr="002A4F0D" w:rsidRDefault="002A4F0D" w:rsidP="002A4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Ha inciso per la RAI, per la Discoteca di Stato, per l’etichetta irlandese Far Western,  per la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Tactus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per la Phoenix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Classics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per la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Stradivarius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, per la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Brillant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 xml:space="preserve"> </w:t>
      </w:r>
      <w:proofErr w:type="spellStart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Classics</w:t>
      </w:r>
      <w:proofErr w:type="spellEnd"/>
      <w:r w:rsidRPr="002A4F0D"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  <w:t>.</w:t>
      </w:r>
    </w:p>
    <w:p w:rsidR="002A4F0D" w:rsidRPr="002A4F0D" w:rsidRDefault="002A4F0D" w:rsidP="002A4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CLAUDIO ANDRIANI, VIOLA</w:t>
      </w:r>
    </w:p>
    <w:p w:rsidR="002A4F0D" w:rsidRPr="002A4F0D" w:rsidRDefault="002A4F0D" w:rsidP="002A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Diplomato in violino, viola e violino barocco con il massimo dei voti in Italia, si è perfezionato con il M. B.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Giuranna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successivamente ha conseguito il Diploma di Concertismo in viola presso la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Hochschule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Basilea e in musica da camera presso la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Hochschule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Lipsia.</w:t>
      </w: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1998 si dedica intensamente all’attività quartettistica, con il Quartetto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Xenakis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esibendosi per importanti festival e stagioni in tutta Europa, Rep. Dominicana e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Khazakistan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maturato altresì ampia esperienza nell’ambito della musica da camera, in varie formazioni, tra cui il Trio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Chenier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il Sestetto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Boccherini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in particolare nel repertorio contemporaneo con l’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Antidogma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Torino. Collabora come prima parte con vari ensemble barocchi, tra i quali “Italico Splendore”, “La Barocca” di Milano,  l’ “Accademia degli Astrusi” di Bologna.</w:t>
      </w:r>
    </w:p>
    <w:p w:rsid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inciso per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Dynamic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Amadeus, Urania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Records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Bayer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Records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insegna al Conservatorio “E.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Duni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di Matera.</w:t>
      </w:r>
    </w:p>
    <w:p w:rsidR="007155B1" w:rsidRPr="002A4F0D" w:rsidRDefault="007155B1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A4F0D" w:rsidRPr="002A4F0D" w:rsidRDefault="002A4F0D" w:rsidP="002A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ALESSANDRO ANDRIANI - VIOLONCELLO</w:t>
      </w: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A4F0D" w:rsidRP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Diplomatosi brillantemente con il massimo dei voti presso il Conservatorio di Torino, ha effettuato il perfezionamento presso la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Hochschule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di Basilea con I.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Monighetti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 per la musica da Camera presso l’Accademia Nazionale di Santa Cecilia a Roma con F.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Ayo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2004, dopo aver conseguito la laurea di secondo livello in musica antica, si occupa di interpretazione e prassi della musica barocca e classica. Ricopre il ruolo di primo violoncello dell’Ensemble Europa Galante di Fabio Biondi con il quale si esibisce regolarmente  nei principali teatri e nelle più importanti stagioni concertistiche.</w:t>
      </w: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Impegnato altresì nell’attività didattica, è titolare della cattedra di violoncello presso l’Istituto Superiore di Studi Musicali  “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O.Vecchi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proofErr w:type="spellStart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A.Tonelli</w:t>
      </w:r>
      <w:proofErr w:type="spellEnd"/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di Modena.</w:t>
      </w:r>
    </w:p>
    <w:p w:rsidR="002A4F0D" w:rsidRP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A4F0D" w:rsidRDefault="002A4F0D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55B1" w:rsidRPr="002A4F0D" w:rsidRDefault="007155B1" w:rsidP="002C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2A4F0D" w:rsidRPr="002A4F0D" w:rsidRDefault="002A4F0D" w:rsidP="002A4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 </w:t>
      </w:r>
      <w:r w:rsidRPr="002A4F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PIERLUIGI CAMICIA, PIANOFORTE</w:t>
      </w: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F0D" w:rsidRP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Pianista tra i più importanti della sua generazione, Pierluigi Camicia si è formato alla scuola di insigni maestri (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Marvulli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Agosti,Caporali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inizia la carriera concertistica sulla scia di premi conseguiti in Concorsi Nazionali (Treviso) e Internazionali di grande prestigio, (Busoni, Ciani, Chopin) e con l'ammirazione e la stima di artisti quali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Rostropovitch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Ferrara,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Ciccolini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Particolare attenzione rivolge a repertori inusuali, in collaborazione anche con solisti e direttori di fama (Ferro, Friedman,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Aronovitch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Biscardi,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Gusella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con orchestre europee e americane; e insieme, tra gli altri, con Michael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Flaksman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Ruggiero Ricci, Angelo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Persichilli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Felix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Ayo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Nina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Beilina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l'attività cameristica diventa occasione di proposte musicali poliedriche e affascinanti. Titolare di cattedra al Conservatorio Nazionale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Piccinni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Bari dal '73, chiamatovi dall'allora Direttore Nino Rota, Pierluigi Camicia è maestro di una schiera di concertisti di rilievo internazionale, (tra i quali Benedetto Lupo) e ha inciso musiche di Chopin, Giuliani, Rota,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Grieg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Brahms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Franck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Faurè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Van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Westerhout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Farelive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</w:t>
      </w:r>
      <w:proofErr w:type="spellStart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>Abegg</w:t>
      </w:r>
      <w:proofErr w:type="spellEnd"/>
      <w:r w:rsidRPr="002A4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Bongiovanni. E’ stato per chiara fama nominato Direttore del Conservatorio di Lecce nel 2007.</w:t>
      </w:r>
    </w:p>
    <w:p w:rsidR="002A4F0D" w:rsidRP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F0D" w:rsidRP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4F0D" w:rsidRP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C3B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 wp14:anchorId="08574D07" wp14:editId="1832AB62">
            <wp:extent cx="5035550" cy="2918460"/>
            <wp:effectExtent l="0" t="0" r="0" b="0"/>
            <wp:docPr id="1" name="Immagine 1" descr="C:\Users\Utente\Desktop\Quartetto Alcapic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tente\Desktop\Quartetto Alcapicl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Pr="002A4F0D" w:rsidRDefault="002A4F0D" w:rsidP="002A4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2A4F0D" w:rsidRPr="002A4F0D" w:rsidRDefault="002A4F0D" w:rsidP="002A4F0D">
      <w:pPr>
        <w:spacing w:after="0" w:line="240" w:lineRule="auto"/>
        <w:jc w:val="both"/>
        <w:rPr>
          <w:rFonts w:ascii="Andalus" w:eastAsia="Times New Roman" w:hAnsi="Andalus" w:cs="Andalus"/>
          <w:sz w:val="24"/>
          <w:szCs w:val="24"/>
          <w:lang w:eastAsia="it-IT"/>
        </w:rPr>
      </w:pPr>
    </w:p>
    <w:p w:rsidR="002A4F0D" w:rsidRPr="002A4F0D" w:rsidRDefault="002A4F0D" w:rsidP="002A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17DC" w:rsidRDefault="000617DC"/>
    <w:sectPr w:rsidR="00061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27"/>
    <w:rsid w:val="000617DC"/>
    <w:rsid w:val="001760E0"/>
    <w:rsid w:val="002A4F0D"/>
    <w:rsid w:val="002C3BD1"/>
    <w:rsid w:val="007155B1"/>
    <w:rsid w:val="009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6</cp:revision>
  <dcterms:created xsi:type="dcterms:W3CDTF">2015-05-06T16:05:00Z</dcterms:created>
  <dcterms:modified xsi:type="dcterms:W3CDTF">2015-05-06T16:20:00Z</dcterms:modified>
</cp:coreProperties>
</file>